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84: FR Slave I, Category 4, Risa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