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27: FR Millennium Falcon, Category 4,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