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15: FR Mon Calamari Cruiser, Category 2, Bajor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