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22: FR Prometheus, Category 3, Risa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