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35: FR Imperial-class, Category 2,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