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27: FR Millennium Falcon, Category 2, Kobol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