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Gram 8: FR TIE Bomber, Category 4, Kronos</w:t>
      </w:r>
    </w:p>
    <w:p>
      <w:r>
        <w:t xml:space="preserve">Bearing: __</w:t>
      </w:r>
    </w:p>
    <w:p>
      <w:r>
        <w:t xml:space="preserve">Frequency: __</w:t>
      </w:r>
    </w:p>
    <w:p>
      <w:r>
        <w:t xml:space="preserve">Identification: __</w:t>
      </w:r>
    </w:p>
    <w:p>
      <w:r>
        <w:t xml:space="preserve">Notes: __</w:t>
      </w:r>
    </w:p>
  </w:body>
</w:document>
</file>